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2AD" w:rsidRDefault="004272AD">
      <w:bookmarkStart w:id="0" w:name="_GoBack"/>
      <w:bookmarkEnd w:id="0"/>
    </w:p>
    <w:p w:rsidR="003B28E0" w:rsidRDefault="000918FD">
      <w:r>
        <w:t>This audit schedule gives details of planned audits in 20xx-20xx.  Given the scope and nature of the operations, the audit schedule is based on a quarterly basis.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918FD" w:rsidRPr="000918FD" w:rsidTr="000918FD">
        <w:tc>
          <w:tcPr>
            <w:tcW w:w="1803" w:type="dxa"/>
          </w:tcPr>
          <w:p w:rsidR="000918FD" w:rsidRPr="000918FD" w:rsidRDefault="000918FD">
            <w:pPr>
              <w:rPr>
                <w:b/>
              </w:rPr>
            </w:pPr>
            <w:r w:rsidRPr="000918FD">
              <w:rPr>
                <w:b/>
              </w:rPr>
              <w:t>Location</w:t>
            </w:r>
          </w:p>
        </w:tc>
        <w:tc>
          <w:tcPr>
            <w:tcW w:w="1803" w:type="dxa"/>
          </w:tcPr>
          <w:p w:rsidR="000918FD" w:rsidRPr="000918FD" w:rsidRDefault="000918FD">
            <w:pPr>
              <w:rPr>
                <w:b/>
              </w:rPr>
            </w:pPr>
            <w:r w:rsidRPr="000918FD">
              <w:rPr>
                <w:b/>
              </w:rPr>
              <w:t>Quarter 1</w:t>
            </w:r>
          </w:p>
        </w:tc>
        <w:tc>
          <w:tcPr>
            <w:tcW w:w="1803" w:type="dxa"/>
          </w:tcPr>
          <w:p w:rsidR="000918FD" w:rsidRPr="000918FD" w:rsidRDefault="000918FD">
            <w:pPr>
              <w:rPr>
                <w:b/>
              </w:rPr>
            </w:pPr>
            <w:r w:rsidRPr="000918FD">
              <w:rPr>
                <w:b/>
              </w:rPr>
              <w:t>Quarter 2</w:t>
            </w:r>
          </w:p>
        </w:tc>
        <w:tc>
          <w:tcPr>
            <w:tcW w:w="1803" w:type="dxa"/>
          </w:tcPr>
          <w:p w:rsidR="000918FD" w:rsidRPr="000918FD" w:rsidRDefault="000918FD">
            <w:pPr>
              <w:rPr>
                <w:b/>
              </w:rPr>
            </w:pPr>
            <w:r w:rsidRPr="000918FD">
              <w:rPr>
                <w:b/>
              </w:rPr>
              <w:t>Quarter 3</w:t>
            </w:r>
          </w:p>
        </w:tc>
        <w:tc>
          <w:tcPr>
            <w:tcW w:w="1804" w:type="dxa"/>
          </w:tcPr>
          <w:p w:rsidR="000918FD" w:rsidRPr="000918FD" w:rsidRDefault="000918FD">
            <w:pPr>
              <w:rPr>
                <w:b/>
              </w:rPr>
            </w:pPr>
            <w:r w:rsidRPr="000918FD">
              <w:rPr>
                <w:b/>
              </w:rPr>
              <w:t>Quarter 4</w:t>
            </w:r>
          </w:p>
        </w:tc>
      </w:tr>
      <w:tr w:rsidR="000918FD" w:rsidTr="000918FD">
        <w:tc>
          <w:tcPr>
            <w:tcW w:w="1803" w:type="dxa"/>
          </w:tcPr>
          <w:p w:rsidR="000918FD" w:rsidRDefault="000918FD">
            <w:r>
              <w:t>Operations</w:t>
            </w:r>
          </w:p>
        </w:tc>
        <w:tc>
          <w:tcPr>
            <w:tcW w:w="1803" w:type="dxa"/>
          </w:tcPr>
          <w:p w:rsidR="000918FD" w:rsidRDefault="000918FD"/>
        </w:tc>
        <w:tc>
          <w:tcPr>
            <w:tcW w:w="1803" w:type="dxa"/>
          </w:tcPr>
          <w:p w:rsidR="000918FD" w:rsidRDefault="000918FD">
            <w:r>
              <w:t>RSW Competence</w:t>
            </w:r>
          </w:p>
        </w:tc>
        <w:tc>
          <w:tcPr>
            <w:tcW w:w="1803" w:type="dxa"/>
          </w:tcPr>
          <w:p w:rsidR="000918FD" w:rsidRDefault="000918FD"/>
        </w:tc>
        <w:tc>
          <w:tcPr>
            <w:tcW w:w="1804" w:type="dxa"/>
          </w:tcPr>
          <w:p w:rsidR="000918FD" w:rsidRDefault="000918FD"/>
        </w:tc>
      </w:tr>
      <w:tr w:rsidR="000918FD" w:rsidTr="000918FD">
        <w:tc>
          <w:tcPr>
            <w:tcW w:w="1803" w:type="dxa"/>
          </w:tcPr>
          <w:p w:rsidR="000918FD" w:rsidRDefault="000918FD">
            <w:r>
              <w:t>Workshop</w:t>
            </w:r>
          </w:p>
        </w:tc>
        <w:tc>
          <w:tcPr>
            <w:tcW w:w="1803" w:type="dxa"/>
          </w:tcPr>
          <w:p w:rsidR="000918FD" w:rsidRDefault="000918FD">
            <w:r>
              <w:t>Health &amp; Fitness</w:t>
            </w:r>
          </w:p>
        </w:tc>
        <w:tc>
          <w:tcPr>
            <w:tcW w:w="1803" w:type="dxa"/>
          </w:tcPr>
          <w:p w:rsidR="000918FD" w:rsidRDefault="000918FD"/>
        </w:tc>
        <w:tc>
          <w:tcPr>
            <w:tcW w:w="1803" w:type="dxa"/>
          </w:tcPr>
          <w:p w:rsidR="000918FD" w:rsidRDefault="000918FD"/>
        </w:tc>
        <w:tc>
          <w:tcPr>
            <w:tcW w:w="1804" w:type="dxa"/>
          </w:tcPr>
          <w:p w:rsidR="000918FD" w:rsidRDefault="000918FD"/>
        </w:tc>
      </w:tr>
      <w:tr w:rsidR="000918FD" w:rsidTr="000918FD">
        <w:tc>
          <w:tcPr>
            <w:tcW w:w="1803" w:type="dxa"/>
          </w:tcPr>
          <w:p w:rsidR="000918FD" w:rsidRDefault="000918FD">
            <w:r>
              <w:t>Track</w:t>
            </w:r>
          </w:p>
        </w:tc>
        <w:tc>
          <w:tcPr>
            <w:tcW w:w="1803" w:type="dxa"/>
          </w:tcPr>
          <w:p w:rsidR="000918FD" w:rsidRDefault="000918FD"/>
        </w:tc>
        <w:tc>
          <w:tcPr>
            <w:tcW w:w="1803" w:type="dxa"/>
          </w:tcPr>
          <w:p w:rsidR="000918FD" w:rsidRDefault="000918FD"/>
        </w:tc>
        <w:tc>
          <w:tcPr>
            <w:tcW w:w="1803" w:type="dxa"/>
          </w:tcPr>
          <w:p w:rsidR="000918FD" w:rsidRDefault="000918FD"/>
        </w:tc>
        <w:tc>
          <w:tcPr>
            <w:tcW w:w="1804" w:type="dxa"/>
          </w:tcPr>
          <w:p w:rsidR="000918FD" w:rsidRDefault="000918FD">
            <w:r>
              <w:t>Process Control</w:t>
            </w:r>
          </w:p>
        </w:tc>
      </w:tr>
      <w:tr w:rsidR="000918FD" w:rsidTr="000918FD">
        <w:tc>
          <w:tcPr>
            <w:tcW w:w="1803" w:type="dxa"/>
          </w:tcPr>
          <w:p w:rsidR="000918FD" w:rsidRDefault="000918FD">
            <w:r>
              <w:t>Office</w:t>
            </w:r>
          </w:p>
        </w:tc>
        <w:tc>
          <w:tcPr>
            <w:tcW w:w="1803" w:type="dxa"/>
          </w:tcPr>
          <w:p w:rsidR="000918FD" w:rsidRDefault="000918FD"/>
        </w:tc>
        <w:tc>
          <w:tcPr>
            <w:tcW w:w="1803" w:type="dxa"/>
          </w:tcPr>
          <w:p w:rsidR="000918FD" w:rsidRDefault="000918FD"/>
        </w:tc>
        <w:tc>
          <w:tcPr>
            <w:tcW w:w="1803" w:type="dxa"/>
          </w:tcPr>
          <w:p w:rsidR="000918FD" w:rsidRDefault="000918FD">
            <w:r>
              <w:t>Corrective Action</w:t>
            </w:r>
          </w:p>
        </w:tc>
        <w:tc>
          <w:tcPr>
            <w:tcW w:w="1804" w:type="dxa"/>
          </w:tcPr>
          <w:p w:rsidR="000918FD" w:rsidRDefault="000918FD"/>
        </w:tc>
      </w:tr>
    </w:tbl>
    <w:p w:rsidR="003B28E0" w:rsidRDefault="003B28E0"/>
    <w:p w:rsidR="000918FD" w:rsidRDefault="000918FD">
      <w:r>
        <w:t>The process to be followed for audits is described in the Safety Audit Procedure.</w:t>
      </w:r>
    </w:p>
    <w:p w:rsidR="000918FD" w:rsidRDefault="000918FD" w:rsidP="000918FD"/>
    <w:p w:rsidR="000918FD" w:rsidRPr="000918FD" w:rsidRDefault="000918FD" w:rsidP="000918FD">
      <w:pPr>
        <w:tabs>
          <w:tab w:val="left" w:pos="5940"/>
        </w:tabs>
      </w:pPr>
      <w:r>
        <w:tab/>
      </w:r>
    </w:p>
    <w:sectPr w:rsidR="000918FD" w:rsidRPr="000918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795" w:rsidRDefault="00205795" w:rsidP="003B28E0">
      <w:pPr>
        <w:spacing w:after="0" w:line="240" w:lineRule="auto"/>
      </w:pPr>
      <w:r>
        <w:separator/>
      </w:r>
    </w:p>
  </w:endnote>
  <w:endnote w:type="continuationSeparator" w:id="0">
    <w:p w:rsidR="00205795" w:rsidRDefault="00205795" w:rsidP="003B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A2B" w:rsidRDefault="00891A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240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B28E0" w:rsidRDefault="003B28E0" w:rsidP="003B28E0">
            <w:pPr>
              <w:pStyle w:val="Footer"/>
              <w:jc w:val="right"/>
            </w:pPr>
          </w:p>
          <w:tbl>
            <w:tblPr>
              <w:tblStyle w:val="TableGrid"/>
              <w:tblW w:w="9067" w:type="dxa"/>
              <w:tblLook w:val="04A0" w:firstRow="1" w:lastRow="0" w:firstColumn="1" w:lastColumn="0" w:noHBand="0" w:noVBand="1"/>
            </w:tblPr>
            <w:tblGrid>
              <w:gridCol w:w="2266"/>
              <w:gridCol w:w="2267"/>
              <w:gridCol w:w="2267"/>
              <w:gridCol w:w="2267"/>
            </w:tblGrid>
            <w:tr w:rsidR="003B28E0" w:rsidTr="003C50CE">
              <w:tc>
                <w:tcPr>
                  <w:tcW w:w="2266" w:type="dxa"/>
                </w:tcPr>
                <w:p w:rsidR="003B28E0" w:rsidRPr="003B28E0" w:rsidRDefault="003B28E0" w:rsidP="003B28E0">
                  <w:pPr>
                    <w:pStyle w:val="Footer"/>
                    <w:rPr>
                      <w:b/>
                    </w:rPr>
                  </w:pPr>
                  <w:r w:rsidRPr="003B28E0">
                    <w:rPr>
                      <w:b/>
                    </w:rPr>
                    <w:t>Version No</w:t>
                  </w:r>
                </w:p>
              </w:tc>
              <w:tc>
                <w:tcPr>
                  <w:tcW w:w="2267" w:type="dxa"/>
                </w:tcPr>
                <w:p w:rsidR="003B28E0" w:rsidRDefault="003B28E0" w:rsidP="003B28E0">
                  <w:pPr>
                    <w:pStyle w:val="Footer"/>
                  </w:pPr>
                  <w:r>
                    <w:t>Enter Version No</w:t>
                  </w:r>
                </w:p>
              </w:tc>
              <w:tc>
                <w:tcPr>
                  <w:tcW w:w="2267" w:type="dxa"/>
                </w:tcPr>
                <w:p w:rsidR="003B28E0" w:rsidRPr="003B28E0" w:rsidRDefault="003B28E0" w:rsidP="003B28E0">
                  <w:pPr>
                    <w:pStyle w:val="Footer"/>
                    <w:rPr>
                      <w:b/>
                    </w:rPr>
                  </w:pPr>
                  <w:r w:rsidRPr="003B28E0">
                    <w:rPr>
                      <w:b/>
                    </w:rPr>
                    <w:t>Version Date:</w:t>
                  </w:r>
                </w:p>
              </w:tc>
              <w:tc>
                <w:tcPr>
                  <w:tcW w:w="2267" w:type="dxa"/>
                </w:tcPr>
                <w:p w:rsidR="003B28E0" w:rsidRDefault="003B28E0" w:rsidP="003B28E0">
                  <w:pPr>
                    <w:pStyle w:val="Footer"/>
                  </w:pPr>
                  <w:r>
                    <w:t>Enter Version Date</w:t>
                  </w:r>
                </w:p>
              </w:tc>
            </w:tr>
            <w:tr w:rsidR="003B28E0" w:rsidTr="003C50CE">
              <w:tc>
                <w:tcPr>
                  <w:tcW w:w="2266" w:type="dxa"/>
                </w:tcPr>
                <w:p w:rsidR="003B28E0" w:rsidRPr="003B28E0" w:rsidRDefault="003B28E0" w:rsidP="003B28E0">
                  <w:pPr>
                    <w:pStyle w:val="Footer"/>
                    <w:rPr>
                      <w:b/>
                    </w:rPr>
                  </w:pPr>
                  <w:r w:rsidRPr="003B28E0">
                    <w:rPr>
                      <w:b/>
                    </w:rPr>
                    <w:t>Approved By:</w:t>
                  </w:r>
                </w:p>
              </w:tc>
              <w:tc>
                <w:tcPr>
                  <w:tcW w:w="6801" w:type="dxa"/>
                  <w:gridSpan w:val="3"/>
                </w:tcPr>
                <w:p w:rsidR="003B28E0" w:rsidRDefault="003B28E0" w:rsidP="003B28E0">
                  <w:pPr>
                    <w:pStyle w:val="Footer"/>
                  </w:pPr>
                  <w:r>
                    <w:t>Job Title of the highest position in the organisation</w:t>
                  </w:r>
                </w:p>
              </w:tc>
            </w:tr>
          </w:tbl>
          <w:p w:rsidR="003B28E0" w:rsidRPr="003B28E0" w:rsidRDefault="003B28E0" w:rsidP="003B28E0">
            <w:pPr>
              <w:pStyle w:val="Footer"/>
            </w:pPr>
            <w:r w:rsidRPr="003B28E0">
              <w:rPr>
                <w:b/>
              </w:rPr>
              <w:t>ALL PRINTED DOCUMENTS ARE UNCONTROLLED</w:t>
            </w:r>
            <w:r w:rsidRPr="003B28E0">
              <w:rPr>
                <w:b/>
              </w:rPr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A2B" w:rsidRDefault="00891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795" w:rsidRDefault="00205795" w:rsidP="003B28E0">
      <w:pPr>
        <w:spacing w:after="0" w:line="240" w:lineRule="auto"/>
      </w:pPr>
      <w:r>
        <w:separator/>
      </w:r>
    </w:p>
  </w:footnote>
  <w:footnote w:type="continuationSeparator" w:id="0">
    <w:p w:rsidR="00205795" w:rsidRDefault="00205795" w:rsidP="003B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23F" w:rsidRDefault="002057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6548922" o:spid="_x0000_s2053" type="#_x0000_t136" style="position:absolute;margin-left:0;margin-top:0;width:509pt;height:127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  <w:r>
      <w:rPr>
        <w:noProof/>
      </w:rPr>
      <w:pict>
        <v:shape 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89"/>
      <w:gridCol w:w="6327"/>
    </w:tblGrid>
    <w:tr w:rsidR="003B28E0" w:rsidTr="003B28E0">
      <w:tc>
        <w:tcPr>
          <w:tcW w:w="2689" w:type="dxa"/>
        </w:tcPr>
        <w:p w:rsidR="003B28E0" w:rsidRPr="003B28E0" w:rsidRDefault="003B28E0">
          <w:pPr>
            <w:pStyle w:val="Header"/>
            <w:rPr>
              <w:b/>
            </w:rPr>
          </w:pPr>
          <w:r w:rsidRPr="003B28E0">
            <w:rPr>
              <w:b/>
            </w:rPr>
            <w:t>Document Name:</w:t>
          </w:r>
        </w:p>
      </w:tc>
      <w:tc>
        <w:tcPr>
          <w:tcW w:w="6327" w:type="dxa"/>
        </w:tcPr>
        <w:p w:rsidR="003B28E0" w:rsidRDefault="000918FD">
          <w:pPr>
            <w:pStyle w:val="Header"/>
          </w:pPr>
          <w:r>
            <w:t>Safety Audit Schedule</w:t>
          </w:r>
        </w:p>
      </w:tc>
    </w:tr>
    <w:tr w:rsidR="003B28E0" w:rsidTr="003B28E0">
      <w:tc>
        <w:tcPr>
          <w:tcW w:w="2689" w:type="dxa"/>
        </w:tcPr>
        <w:p w:rsidR="003B28E0" w:rsidRPr="003B28E0" w:rsidRDefault="003B28E0" w:rsidP="003B28E0">
          <w:pPr>
            <w:pStyle w:val="Header"/>
            <w:rPr>
              <w:b/>
            </w:rPr>
          </w:pPr>
          <w:r w:rsidRPr="003B28E0">
            <w:rPr>
              <w:b/>
            </w:rPr>
            <w:t>Document Number:</w:t>
          </w:r>
        </w:p>
      </w:tc>
      <w:tc>
        <w:tcPr>
          <w:tcW w:w="6327" w:type="dxa"/>
        </w:tcPr>
        <w:p w:rsidR="003B28E0" w:rsidRDefault="000918FD" w:rsidP="003B28E0">
          <w:pPr>
            <w:pStyle w:val="Header"/>
          </w:pPr>
          <w:r>
            <w:t>XX -XXXX</w:t>
          </w:r>
        </w:p>
      </w:tc>
    </w:tr>
  </w:tbl>
  <w:p w:rsidR="003B28E0" w:rsidRDefault="002057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6548923" o:spid="_x0000_s2054" type="#_x0000_t136" style="position:absolute;margin-left:0;margin-top:0;width:509pt;height:127.2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23F" w:rsidRDefault="002057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6548921" o:spid="_x0000_s2052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E0"/>
    <w:rsid w:val="000918FD"/>
    <w:rsid w:val="00205795"/>
    <w:rsid w:val="00213E7C"/>
    <w:rsid w:val="0038223F"/>
    <w:rsid w:val="003B28E0"/>
    <w:rsid w:val="003C0F86"/>
    <w:rsid w:val="004272AD"/>
    <w:rsid w:val="007E2744"/>
    <w:rsid w:val="00837331"/>
    <w:rsid w:val="00891A2B"/>
    <w:rsid w:val="009A7CDE"/>
    <w:rsid w:val="00A16F18"/>
    <w:rsid w:val="00A2073F"/>
    <w:rsid w:val="00A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4E6E827A-2BF7-4BC5-A89D-9ECFC0BE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8E0"/>
  </w:style>
  <w:style w:type="paragraph" w:styleId="Footer">
    <w:name w:val="footer"/>
    <w:basedOn w:val="Normal"/>
    <w:link w:val="FooterChar"/>
    <w:uiPriority w:val="99"/>
    <w:unhideWhenUsed/>
    <w:rsid w:val="003B2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8E0"/>
  </w:style>
  <w:style w:type="table" w:styleId="TableGrid">
    <w:name w:val="Table Grid"/>
    <w:basedOn w:val="TableNormal"/>
    <w:uiPriority w:val="59"/>
    <w:rsid w:val="003B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2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4.xml" Id="Rbb083065528047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CC116AEC172B4F80B4CED8D4A4C6A867" version="1.0.0">
  <systemFields>
    <field name="Objective-Id">
      <value order="0">A1045390</value>
    </field>
    <field name="Objective-Title">
      <value order="0">SMS Modules - Tourist and Heritage - Element 10 - Safety Audit Arrangements - Appendix A - Example Audit Schedule</value>
    </field>
    <field name="Objective-Description">
      <value order="0"/>
    </field>
    <field name="Objective-CreationStamp">
      <value order="0">2019-10-15T22:51:57Z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2020-03-20T01:26:39Z</value>
    </field>
    <field name="Objective-Owner">
      <value order="0">Catriona Scott</value>
    </field>
    <field name="Objective-Path">
      <value order="0">Objective Global Folder:Rail Safety Regulation:Projects:Project - Tourist and Heritage - Stakeholder Support:Tourist and Heritage - SMS Modules - October 2019:SMS Modules - Ready to Be Published - In ONRSR Format - February 2020:Appendices to SMS Modules to remain in Non PDF Versions</value>
    </field>
    <field name="Objective-Parent">
      <value order="0">Appendices to SMS Modules to remain in Non PDF Versions</value>
    </field>
    <field name="Objective-State">
      <value order="0">Being Drafted</value>
    </field>
    <field name="Objective-VersionId">
      <value order="0">vA1756104</value>
    </field>
    <field name="Objective-Version">
      <value order="0">0.6</value>
    </field>
    <field name="Objective-VersionNumber">
      <value order="0">6</value>
    </field>
    <field name="Objective-VersionComment">
      <value order="0"/>
    </field>
    <field name="Objective-FileNumber">
      <value order="0">qA35107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47">
      <field name="Objective-Connect Creator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C116AEC172B4F80B4CED8D4A4C6A867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0082BE99-095E-447D-BB93-799B469D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ONRSR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Scott</dc:creator>
  <cp:keywords/>
  <dc:description/>
  <cp:lastModifiedBy>Catriona Scott</cp:lastModifiedBy>
  <cp:revision>6</cp:revision>
  <dcterms:created xsi:type="dcterms:W3CDTF">2019-10-15T22:51:00Z</dcterms:created>
  <dcterms:modified xsi:type="dcterms:W3CDTF">2020-02-11T01:29:00Z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A1045390</vt:lpwstr>
  </property>
  <property fmtid="{D5CDD505-2E9C-101B-9397-08002B2CF9AE}" pid="4" name="Objective-Title">
    <vt:lpwstr>SMS Modules - Tourist and Heritage - Element 10 - Safety Audit Arrangements - Appendix A - Example Audit Schedule</vt:lpwstr>
  </property>
  <property fmtid="{D5CDD505-2E9C-101B-9397-08002B2CF9AE}" pid="5" name="Objective-Description">
    <vt:lpwstr/>
  </property>
  <property fmtid="{D5CDD505-2E9C-101B-9397-08002B2CF9AE}" pid="6" name="Objective-CreationStamp">
    <vt:filetime>2019-10-16T01:31:17Z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2020-03-20T01:56:39Z</vt:filetime>
  </property>
  <property fmtid="{D5CDD505-2E9C-101B-9397-08002B2CF9AE}" pid="11" name="Objective-Owner">
    <vt:lpwstr>Catriona Scott</vt:lpwstr>
  </property>
  <property fmtid="{D5CDD505-2E9C-101B-9397-08002B2CF9AE}" pid="12" name="Objective-Path">
    <vt:lpwstr>Objective Global Folder:Rail Safety Regulation:Projects:Project - Tourist and Heritage - Stakeholder Support:Tourist and Heritage - SMS Modules - October 2019:SMS Modules - Ready to Be Published - In ONRSR Format - February 2020:Appendices to SMS Modules to remain in Non PDF Versions:</vt:lpwstr>
  </property>
  <property fmtid="{D5CDD505-2E9C-101B-9397-08002B2CF9AE}" pid="13" name="Objective-Parent">
    <vt:lpwstr>Appendices to SMS Modules to remain in Non PDF Versions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vA1756104</vt:lpwstr>
  </property>
  <property fmtid="{D5CDD505-2E9C-101B-9397-08002B2CF9AE}" pid="16" name="Objective-Version">
    <vt:lpwstr>0.6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qA35107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Comment">
    <vt:lpwstr/>
  </property>
</Properties>
</file>